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8" w:type="dxa"/>
        <w:jc w:val="center"/>
        <w:tblCellSpacing w:w="0" w:type="dxa"/>
        <w:tblInd w:w="49" w:type="dxa"/>
        <w:shd w:val="clear" w:color="auto" w:fill="FFFFFF"/>
        <w:tblLayout w:type="fixed"/>
        <w:tblCellMar>
          <w:top w:w="132" w:type="dxa"/>
          <w:left w:w="0" w:type="dxa"/>
          <w:bottom w:w="0" w:type="dxa"/>
          <w:right w:w="0" w:type="dxa"/>
        </w:tblCellMar>
      </w:tblPr>
      <w:tblGrid>
        <w:gridCol w:w="8208"/>
      </w:tblGrid>
      <w:tr>
        <w:tblPrEx>
          <w:tblLayout w:type="fixed"/>
          <w:tblCellMar>
            <w:top w:w="132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8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D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D00000"/>
                <w:spacing w:val="0"/>
                <w:kern w:val="0"/>
                <w:sz w:val="16"/>
                <w:szCs w:val="16"/>
                <w:lang w:val="en-US" w:eastAsia="zh-CN" w:bidi="ar"/>
              </w:rPr>
              <w:t>2014年3月宜昌市城区房地产市场分析报告</w:t>
            </w:r>
          </w:p>
        </w:tc>
      </w:tr>
      <w:tr>
        <w:tblPrEx>
          <w:shd w:val="clear" w:color="auto" w:fill="FFFFFF"/>
          <w:tblLayout w:type="fixed"/>
          <w:tblCellMar>
            <w:top w:w="132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6C523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6C5239"/>
                <w:spacing w:val="0"/>
                <w:kern w:val="0"/>
                <w:sz w:val="14"/>
                <w:szCs w:val="14"/>
                <w:lang w:val="en-US" w:eastAsia="zh-CN" w:bidi="ar"/>
              </w:rPr>
              <w:t>发布时间：5/19/2014 11:36:33 AM 浏览：2566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41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bookmarkStart w:id="0" w:name="_Toc384804555"/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第一部分</w:t>
            </w:r>
            <w:bookmarkEnd w:id="0"/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  楼市政策分析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bookmarkStart w:id="1" w:name="_Toc384804556"/>
            <w:bookmarkEnd w:id="1"/>
            <w:bookmarkStart w:id="2" w:name="_Toc384797619"/>
            <w:bookmarkEnd w:id="2"/>
            <w:bookmarkStart w:id="3" w:name="_Toc384797303"/>
            <w:bookmarkEnd w:id="3"/>
            <w:bookmarkStart w:id="4" w:name="_Toc384797221"/>
            <w:bookmarkEnd w:id="4"/>
            <w:bookmarkStart w:id="5" w:name="_Toc384796962"/>
            <w:bookmarkEnd w:id="5"/>
            <w:bookmarkStart w:id="6" w:name="_Toc380050033"/>
            <w:bookmarkEnd w:id="6"/>
            <w:bookmarkStart w:id="7" w:name="_Toc347757543"/>
            <w:bookmarkEnd w:id="7"/>
            <w:r>
              <w:rPr>
                <w:caps w:val="0"/>
                <w:spacing w:val="0"/>
              </w:rPr>
              <w:t>   </w:t>
            </w:r>
            <w:bookmarkStart w:id="8" w:name="_Toc345167227"/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一、本月楼市政策一览</w:t>
            </w:r>
            <w:bookmarkEnd w:id="8"/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 1、3月5日，两会：增加中小套型商品房和共有产权住房供应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 李克强总理在两会的政府工作报告中提出，要完善住房保障机制，创新政策性住房投融资机制和工具，针对不同城市情况分类调控，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增加中小套型商品房和共有产权住房供应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，抑制投机投资性需求，促进房地产市场持续健康发展。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 2、3月16日，国务院：农业转移人口市民化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 国务院公布《国家新型城镇化规划（2014-2020）》，规划中指出要优化城镇化布局，着力发展中小城市，将通过一系列举措推进农业转移人口享有城镇基本公共服务，有序推进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农业转移人口市民化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，推动房地产市场需求。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 3 、3月20日，财政部：双房并轨进入落实阶段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 今日，财政部发布了《关于做好公共租赁住房和廉租住房并轨运行有关财政工作的通知》，通知指出，廉租房和公租房并轨后，原廉租房租赁补贴资金继续使用，各地发放补贴时间应当按月或按季均衡核发，年度最后一次核发租赁补贴必须在 12 月 25 日前完成。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公租房与廉租房并轨管理已进入实质性阶段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，北京已率先落实，城镇住房保障体系日趋完善，将会减少人口流失，相对增加城镇人口数量，稳定了需求，对房地产市场的发展具有一定的促进作用。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 政策解析：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  本月并无大的政策出台。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 两会期间，就市场调控阐述了新的思路—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“分类调控，因地制宜”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，要求针对不同城市的不同情况进行分类调控，楼市调控政策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将细分或更有针对性，有助于房地产市场的健康稳定发展。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而近期“城镇新规划”的出台及即将推出一系列举措，会加快解决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人口落户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的问题。在制度的保障下，进城务工人员的涌入势必会造就大批城市置业人群，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提升住房需求空间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，促进房地产业新发展。另外，城市更新和旧城改造将成为未来房地产开发的重要领域。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bookmarkStart w:id="9" w:name="_Toc384804557"/>
            <w:bookmarkEnd w:id="9"/>
            <w:bookmarkStart w:id="10" w:name="_Toc384797620"/>
            <w:bookmarkEnd w:id="10"/>
            <w:bookmarkStart w:id="11" w:name="_Toc384797304"/>
            <w:bookmarkEnd w:id="11"/>
            <w:bookmarkStart w:id="12" w:name="_Toc384797222"/>
            <w:bookmarkEnd w:id="12"/>
            <w:bookmarkStart w:id="13" w:name="_Toc384796963"/>
            <w:bookmarkEnd w:id="13"/>
            <w:r>
              <w:rPr>
                <w:caps w:val="0"/>
                <w:spacing w:val="0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二</w:t>
            </w:r>
            <w:bookmarkStart w:id="14" w:name="_Toc380050034"/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、楼市发展趋势分析</w:t>
            </w:r>
            <w:bookmarkEnd w:id="14"/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 ◎ 土地状况：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 ◆ 供应情况：3月全国300个城市共推出土地2039宗，推出土地面积8654万平方米，环比减少19%，同比增加2%；其中，住宅类用地（含住宅用地及包含住宅用地的综合性用地）622宗，推出土地面积3014万平方米，环比减少28%，同比增加7%。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本月土地供应量较去年同期小幅增加，较上月下降15个百分点以上。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 ◆ 成交情况：3月全国300个城市共成交土地1209宗，成交面积4742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万平方米，环比减少40%，同比减少55%；其中，住宅类用地（含住宅用地及包含住宅用地的综合性用地）355宗，成交面积1847万平方米，环比减少48%，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同比减少45%。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本月土地交易市场延续前期走势，未出现明显回暖。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 ◆ 成交价格：3月全国300个城市成交楼面均价为1275元/平方米，环比上涨2%，同比上涨29%；其中住宅类用地（含住宅用地及包含住宅用地的综合性用地）成交楼面均价为1869元/平方米，环比上涨0.5%，同比上涨28%。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本月成交价格环比、同比均上涨。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 ◎ 房价情况：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 本月监测的43个重点城市中约半数成交价格环比上涨，其中兰州涨幅最大，为19.51%，三亚则环比跌幅最大，为16.56%。10个重点城市中，除南京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价格环比下降外其余全部上涨，其中杭州涨幅最大，环比上涨14.98%。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总体而言，本月成交均价涨跌各半，上涨幅度略大于下跌幅度。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 本月宜昌楼市情况：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本月宜昌楼市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政策表现平稳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，而随着小阳春送暖，土地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与住宅市场开始躁动起来。政府推地的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热情也开始上涨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，本月供地量不管环比还是同比都呈正增长，而且土地价格依然表现“节节高”的好状态。开发商也趁势追击，近期不断推出活动及优惠增进来访。虽然如此但是本月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房价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还是出现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微跌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，环比下降了0.84%，目前整个楼市均价为5541元/㎡。</w:t>
            </w:r>
            <w:bookmarkStart w:id="15" w:name="_Toc380050035"/>
            <w:bookmarkEnd w:id="15"/>
            <w:bookmarkStart w:id="16" w:name="_Toc353178131"/>
            <w:bookmarkEnd w:id="16"/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bookmarkStart w:id="17" w:name="_Toc384804558"/>
            <w:bookmarkEnd w:id="17"/>
            <w:bookmarkStart w:id="18" w:name="_Toc384797621"/>
            <w:bookmarkEnd w:id="18"/>
            <w:bookmarkStart w:id="19" w:name="_Toc384797305"/>
            <w:bookmarkEnd w:id="19"/>
            <w:bookmarkStart w:id="20" w:name="_Toc384797223"/>
            <w:bookmarkEnd w:id="20"/>
            <w:bookmarkStart w:id="21" w:name="_Toc384796964"/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第二部分</w:t>
            </w:r>
            <w:bookmarkEnd w:id="21"/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  土地市场分析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bookmarkStart w:id="22" w:name="_Toc384804559"/>
            <w:bookmarkEnd w:id="22"/>
            <w:bookmarkStart w:id="23" w:name="_Toc384797622"/>
            <w:bookmarkEnd w:id="23"/>
            <w:bookmarkStart w:id="24" w:name="_Toc384797306"/>
            <w:bookmarkEnd w:id="24"/>
            <w:bookmarkStart w:id="25" w:name="_Toc384797224"/>
            <w:bookmarkEnd w:id="25"/>
            <w:bookmarkStart w:id="26" w:name="_Toc384796965"/>
            <w:bookmarkEnd w:id="26"/>
            <w:bookmarkStart w:id="27" w:name="_Toc380050036"/>
            <w:bookmarkEnd w:id="27"/>
            <w:bookmarkStart w:id="28" w:name="_Toc353178132"/>
            <w:bookmarkEnd w:id="28"/>
            <w:bookmarkStart w:id="29" w:name="_Toc347757546"/>
            <w:bookmarkEnd w:id="29"/>
            <w:bookmarkStart w:id="30" w:name="_Toc339981458"/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一、土地供应市场解析</w:t>
            </w:r>
            <w:bookmarkEnd w:id="30"/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bookmarkStart w:id="31" w:name="_Toc380050037"/>
            <w:bookmarkEnd w:id="31"/>
            <w:bookmarkStart w:id="32" w:name="_Toc350245826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bookmarkEnd w:id="32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、土地供应情况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bookmarkStart w:id="33" w:name="_Toc380050038"/>
            <w:bookmarkEnd w:id="33"/>
            <w:bookmarkStart w:id="34" w:name="_Toc350245827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本月出让地块共18宗，总供应面积约33万㎡，总出让额约3.3亿元。</w:t>
            </w:r>
            <w:bookmarkEnd w:id="34"/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出让地块详情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5334000" cy="4552950"/>
                  <wp:effectExtent l="0" t="0" r="0" b="3810"/>
                  <wp:docPr id="28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455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2、挂牌土地特征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 本月挂牌地块中，商服兼住宅用地和住宅用地各2宗，商服用地和工业用地各7宗。从区域上来看，都位于夷陵区，其他“四区”均无土地挂牌；挂牌土地都分布在夷陵区龙泉镇、太平溪镇、鸦鹊岭镇、夷陵经开、官庄村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从本月挂牌出让情况来看，全都位于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夷陵区下属乡镇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，且以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工业与商服用地为主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。以下为2宗住宅用地情况：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【夷G[2014]27号】，位于鸦鹊岭镇二环路，出让土地面积为22.15亩，估算总建面约为2.4万方（只含地上建筑面积），土地出让价格约为35万/亩。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【夷G[2014]28号】，位于夷陵经济开发区鄢家河村，出让土地面积为19.54亩，估算总建面约为3.4万方（只含地上建筑面积），土地出让价格约为90万/亩。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5334000" cy="1200150"/>
                  <wp:effectExtent l="0" t="0" r="0" b="3810"/>
                  <wp:docPr id="29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 本月环比、同比均大幅提升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。出让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面积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环比增加27%，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出让均价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环比上涨2.5倍；今年3月政策平稳，而去年同期因受“新国五条”影响未有土地挂牌出让，由此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同比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去年供应量大幅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增加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。</w:t>
            </w:r>
            <w:bookmarkStart w:id="35" w:name="_Toc384804560"/>
            <w:bookmarkEnd w:id="35"/>
            <w:bookmarkStart w:id="36" w:name="_Toc384797623"/>
            <w:bookmarkEnd w:id="36"/>
            <w:bookmarkStart w:id="37" w:name="_Toc384797307"/>
            <w:bookmarkEnd w:id="37"/>
            <w:bookmarkStart w:id="38" w:name="_Toc384797225"/>
            <w:bookmarkEnd w:id="38"/>
            <w:bookmarkStart w:id="39" w:name="_Toc384796966"/>
            <w:bookmarkEnd w:id="39"/>
            <w:bookmarkStart w:id="40" w:name="_Toc380050039"/>
            <w:bookmarkEnd w:id="40"/>
            <w:bookmarkStart w:id="41" w:name="_Toc350245828"/>
            <w:bookmarkEnd w:id="41"/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   二、本月土地成交分析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 1、土地成交情况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 本月共成交土地10宗，成交土地面积约43万方，成交总额约6.9亿元，成交均价约107万元/亩。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                                     成交地块详情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5334000" cy="3733800"/>
                  <wp:effectExtent l="0" t="0" r="0" b="0"/>
                  <wp:docPr id="30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373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 2、成交土地特征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 本月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成交商业地块1宗，商服、住宅地块各2宗，工业地块5宗，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成交地块以工业用地为主。其中住宅用地成交面积约为17.3万方，估算住宅总建面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约为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54万方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，并且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均分布在东站片区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。以下为成交的住宅用地情况：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【宜土网挂（2014）19号】地块位于伍家岗区东站路东侧，面积约130亩，容积率2.84，总建面估算约30万方（只含地上建筑面积），成交价216万元/亩，楼面地价1141元/㎡，被宜昌中建天诚房地产开发有限公司竞得。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【宜土网挂（2014）20号】地块位于伍家岗区花溪路与柏临河路交汇处,面积约129.3亩，容积率2.8，总建面估算约24万方（只含地上建筑面积）,成交价187万元/亩，楼面地价1000元/㎡，被宜昌新华园置业有限公司竞得。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 3、2013年1月—2014年3月土地市场成交走势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       土地成交面积走势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  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267200" cy="2428875"/>
                  <wp:effectExtent l="0" t="0" r="0" b="9525"/>
                  <wp:docPr id="32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       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土地成交价格走势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267200" cy="2400300"/>
                  <wp:effectExtent l="0" t="0" r="0" b="7620"/>
                  <wp:docPr id="31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由上图可以看出，土地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成交面积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在2月抬头上升之后，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本月出现大幅下跌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，且回落到去年2月份水平，成交面积环比减少58%，同比减少45%；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成交价格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方面，自去年12月份以来一路攀升，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呈现稳步上升的好势头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，本月成交价格环比上涨18%，同比上涨73%。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</w:rPr>
              <w:t>              </w:t>
            </w:r>
            <w:bookmarkStart w:id="42" w:name="_Toc384804561"/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第三部分  各区楼市表现</w:t>
            </w:r>
            <w:bookmarkEnd w:id="42"/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宜昌楼市主要动态：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本月接受认筹的项目有：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  宜化·新天地3期认筹1万抵2万；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东郡B区28、29#楼认筹1万抵2万；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  仁恒春立方1、5#楼认筹2万抵3万；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  香山·福久源22-24#楼认筹1万抵2万；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本月新开盘项目有：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 宏信·玫瑰城3月1日开盘；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  江南星城3#楼3月15日开盘；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预计下月开盘项目有：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 预计4月中旬，天玺28#楼开盘；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 预计4月底，恒信·中央公园8#楼开盘；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  4月13日，宜化·新天地20、21#楼开盘；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  预计4月底，宏峰上上城三期·首府高层开盘；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主城区其他重点项目动态：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正泰玫瑰园“有奖征文”活动；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       星湖湾“看房即赢土豪金”活动；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  天玺“首届钢琴神童选拔大赛”活动；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 美联御江一品“滨江游轮盛会”活动；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 东都国际“三八女人节购房优惠”活动；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恒信·中央公园“春季婚纱show”活动；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 江山多娇“3·8美丽女人节幸福之约”活动；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山水华庭“3·8幸福女人节”DIY靓丽马克杯活动；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bookmarkStart w:id="43" w:name="_Toc384804562"/>
            <w:bookmarkEnd w:id="43"/>
            <w:bookmarkStart w:id="44" w:name="_Toc384797625"/>
            <w:bookmarkEnd w:id="44"/>
            <w:bookmarkStart w:id="45" w:name="_Toc384797309"/>
            <w:bookmarkEnd w:id="45"/>
            <w:bookmarkStart w:id="46" w:name="_Toc384797227"/>
            <w:bookmarkEnd w:id="46"/>
            <w:bookmarkStart w:id="47" w:name="_Toc384796968"/>
            <w:bookmarkEnd w:id="47"/>
            <w:bookmarkStart w:id="48" w:name="_Toc380050041"/>
            <w:bookmarkEnd w:id="48"/>
            <w:bookmarkStart w:id="49" w:name="_Toc353178136"/>
            <w:bookmarkEnd w:id="49"/>
            <w:bookmarkStart w:id="50" w:name="_Toc347757549"/>
            <w:bookmarkEnd w:id="50"/>
            <w:r>
              <w:rPr>
                <w:caps w:val="0"/>
                <w:spacing w:val="0"/>
              </w:rPr>
              <w:t> </w:t>
            </w:r>
            <w:r>
              <w:rPr>
                <w:caps w:val="0"/>
                <w:spacing w:val="0"/>
                <w:sz w:val="20"/>
                <w:szCs w:val="20"/>
              </w:rPr>
              <w:t>一、西陵区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  <w:t>   1、区内主要楼盘动态</w:t>
            </w:r>
          </w:p>
          <w:tbl>
            <w:tblPr>
              <w:tblpPr w:vertAnchor="text" w:tblpXSpec="left"/>
              <w:tblW w:w="7788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"/>
              <w:gridCol w:w="1284"/>
              <w:gridCol w:w="542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2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销售价格</w:t>
                  </w:r>
                </w:p>
              </w:tc>
              <w:tc>
                <w:tcPr>
                  <w:tcW w:w="5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销售情况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CBD数码城</w:t>
                  </w:r>
                </w:p>
              </w:tc>
              <w:tc>
                <w:tcPr>
                  <w:tcW w:w="12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9200</w:t>
                  </w:r>
                </w:p>
              </w:tc>
              <w:tc>
                <w:tcPr>
                  <w:tcW w:w="5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A、B、D、E#楼在售，41-127㎡户型；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共计547套房源，本月备案19套，目前已备案117套；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锦绣华庭</w:t>
                  </w:r>
                </w:p>
              </w:tc>
              <w:tc>
                <w:tcPr>
                  <w:tcW w:w="12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8100</w:t>
                  </w:r>
                </w:p>
              </w:tc>
              <w:tc>
                <w:tcPr>
                  <w:tcW w:w="5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13、19#楼在售，85-133㎡户型；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共计407套房源，本月备案9套，目前已备案480套；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碧水兰庭</w:t>
                  </w:r>
                </w:p>
              </w:tc>
              <w:tc>
                <w:tcPr>
                  <w:tcW w:w="12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7800</w:t>
                  </w:r>
                </w:p>
              </w:tc>
              <w:tc>
                <w:tcPr>
                  <w:tcW w:w="5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2013年9月1日已正式交房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车位热销中，商铺火热租售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天玺</w:t>
                  </w:r>
                </w:p>
              </w:tc>
              <w:tc>
                <w:tcPr>
                  <w:tcW w:w="12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7400</w:t>
                  </w:r>
                </w:p>
              </w:tc>
              <w:tc>
                <w:tcPr>
                  <w:tcW w:w="5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28#楼认筹中，1抵3万，87-138㎡户型；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共计108套房源，预计4月份开盘；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美联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御江一品</w:t>
                  </w:r>
                </w:p>
              </w:tc>
              <w:tc>
                <w:tcPr>
                  <w:tcW w:w="12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9200</w:t>
                  </w:r>
                </w:p>
              </w:tc>
              <w:tc>
                <w:tcPr>
                  <w:tcW w:w="5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2#楼尾盘在售，84-139㎡户型；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共计378套房源，本月备案8套，目前已备案113套；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学院街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改造项目</w:t>
                  </w:r>
                </w:p>
              </w:tc>
              <w:tc>
                <w:tcPr>
                  <w:tcW w:w="12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待定</w:t>
                  </w:r>
                </w:p>
              </w:tc>
              <w:tc>
                <w:tcPr>
                  <w:tcW w:w="5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将建设“宜昌历史风貌街”，投资30亿元，计划6年完工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   2、区内重点项目调查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 ◎ 项目名称：天玺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 □ 地理位置：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西陵二路与体育场路交会处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 □ 开 发 商：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湖北华祥投资发展有限公司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□ 项目定位：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城心龙脉•半山墅区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□ 主广告语：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俯视一座城市的仰望/270度俯瞰一城美景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 □ 开发规模：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总占地9.8万方，总建面36万方，容积率2.29，绿化率40%，建筑密度为25%，分三期开发。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 □ 规划要点：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由14栋高层和31栋联排别墅组合而成。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 □ 主力户型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：A户型  3×2×2  138.00㎡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           B户型  3×2×2  123.00㎡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           C户型  2×2×1  87.00㎡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2324100" cy="1600200"/>
                  <wp:effectExtent l="0" t="0" r="7620" b="0"/>
                  <wp:docPr id="5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2209800" cy="1600200"/>
                  <wp:effectExtent l="0" t="0" r="0" b="0"/>
                  <wp:docPr id="13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1057275" cy="1600200"/>
                  <wp:effectExtent l="0" t="0" r="9525" b="0"/>
                  <wp:docPr id="25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   A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户型                   B户型                         C户型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 □ 项目动态：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28#楼87-138㎡户型，认筹1万抵3万；近期举办“首届钢琴神童选拔大赛”活动，增加项目关注度。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 □ 项目点评：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项目地处西陵老核心区，区内交通便利，生活配套设施完善，但403老区环境对生活居住品质存在一定的影响。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bookmarkStart w:id="51" w:name="_Toc384804563"/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  <w:t>二</w:t>
            </w:r>
            <w:bookmarkEnd w:id="51"/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  <w:t>、伍家区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1、区内主要楼盘动态</w:t>
            </w:r>
          </w:p>
          <w:tbl>
            <w:tblPr>
              <w:tblW w:w="8291" w:type="dxa"/>
              <w:jc w:val="center"/>
              <w:tblCellSpacing w:w="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2"/>
              <w:gridCol w:w="1217"/>
              <w:gridCol w:w="537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2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销售价格</w:t>
                  </w:r>
                </w:p>
              </w:tc>
              <w:tc>
                <w:tcPr>
                  <w:tcW w:w="537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销售情况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兴发广场</w:t>
                  </w:r>
                </w:p>
              </w:tc>
              <w:tc>
                <w:tcPr>
                  <w:tcW w:w="12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6100</w:t>
                  </w:r>
                </w:p>
              </w:tc>
              <w:tc>
                <w:tcPr>
                  <w:tcW w:w="537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12#楼在售，90-118㎡户型；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本次推出132套房源，目前已备案76套；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春立方</w:t>
                  </w:r>
                </w:p>
              </w:tc>
              <w:tc>
                <w:tcPr>
                  <w:tcW w:w="12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6100</w:t>
                  </w:r>
                </w:p>
              </w:tc>
              <w:tc>
                <w:tcPr>
                  <w:tcW w:w="537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1、5#楼认筹中，87-134㎡户型，预计5月开盘；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7、8#尾盘在售，目前已备案201套；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宏峰·上上城</w:t>
                  </w:r>
                </w:p>
              </w:tc>
              <w:tc>
                <w:tcPr>
                  <w:tcW w:w="12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5800</w:t>
                  </w:r>
                </w:p>
              </w:tc>
              <w:tc>
                <w:tcPr>
                  <w:tcW w:w="537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一期、二期商铺热销中；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三期凌云高层认筹中，1/2/3千抵1/2/3万，91-130㎡；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宏信·依山郡</w:t>
                  </w:r>
                </w:p>
              </w:tc>
              <w:tc>
                <w:tcPr>
                  <w:tcW w:w="12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5800</w:t>
                  </w:r>
                </w:p>
              </w:tc>
              <w:tc>
                <w:tcPr>
                  <w:tcW w:w="537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2-4#在尾盘在售，75-121㎡户型；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本次推出362套房源，本月备案9套，目前已备案204套；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清江·尚玲珑</w:t>
                  </w:r>
                </w:p>
              </w:tc>
              <w:tc>
                <w:tcPr>
                  <w:tcW w:w="12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待定</w:t>
                  </w:r>
                </w:p>
              </w:tc>
              <w:tc>
                <w:tcPr>
                  <w:tcW w:w="537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护照办理中，享99折优惠；外展点已开放；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城中金谷</w:t>
                  </w:r>
                </w:p>
              </w:tc>
              <w:tc>
                <w:tcPr>
                  <w:tcW w:w="12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6000</w:t>
                  </w:r>
                </w:p>
              </w:tc>
              <w:tc>
                <w:tcPr>
                  <w:tcW w:w="537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1、2#楼尾盘在售，83-115㎡户型；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本次推出220套房源，本月备案12套，目前已备案123套；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山水华庭</w:t>
                  </w:r>
                </w:p>
              </w:tc>
              <w:tc>
                <w:tcPr>
                  <w:tcW w:w="12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预计5900</w:t>
                  </w:r>
                </w:p>
              </w:tc>
              <w:tc>
                <w:tcPr>
                  <w:tcW w:w="537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3月22日，二期置业基金申领中，75-134㎡臻品户型；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宜化·新天地</w:t>
                  </w:r>
                </w:p>
              </w:tc>
              <w:tc>
                <w:tcPr>
                  <w:tcW w:w="12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5700</w:t>
                  </w:r>
                </w:p>
              </w:tc>
              <w:tc>
                <w:tcPr>
                  <w:tcW w:w="537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20、21#楼认筹中，1万抵2万，84-139㎡户型，4月13日开盘；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香山·福久源</w:t>
                  </w:r>
                </w:p>
              </w:tc>
              <w:tc>
                <w:tcPr>
                  <w:tcW w:w="12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6400</w:t>
                  </w:r>
                </w:p>
              </w:tc>
              <w:tc>
                <w:tcPr>
                  <w:tcW w:w="537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19-20#楼尾盘在售，剩十余套126㎡户型；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本次推出176套房源，本月备案9套，目前已备案139套；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22-24#楼认筹中，1万抵2万，88、110、123㎡户型；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凯旋名门</w:t>
                  </w:r>
                </w:p>
              </w:tc>
              <w:tc>
                <w:tcPr>
                  <w:tcW w:w="12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6100</w:t>
                  </w:r>
                </w:p>
              </w:tc>
              <w:tc>
                <w:tcPr>
                  <w:tcW w:w="537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5#楼在售，87-129㎡户型；本月备案无备案套，总共已备案89%；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           东郡</w:t>
                  </w:r>
                </w:p>
              </w:tc>
              <w:tc>
                <w:tcPr>
                  <w:tcW w:w="12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6400</w:t>
                  </w:r>
                </w:p>
              </w:tc>
              <w:tc>
                <w:tcPr>
                  <w:tcW w:w="537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25#楼在售，82-134㎡户型；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本次推出112套房源，本月备案7套，目前已备案81套；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28、29#楼认筹中，1万抵2万，共计200套房源；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江山多娇</w:t>
                  </w:r>
                </w:p>
              </w:tc>
              <w:tc>
                <w:tcPr>
                  <w:tcW w:w="12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8300</w:t>
                  </w:r>
                </w:p>
              </w:tc>
              <w:tc>
                <w:tcPr>
                  <w:tcW w:w="537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3、4#尾盘在售，109㎡-175㎡户型；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本次推出198套房源，本月备案6套，目前已备案150套；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5、6#楼认筹中，83-120㎡户型；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新外滩</w:t>
                  </w:r>
                </w:p>
              </w:tc>
              <w:tc>
                <w:tcPr>
                  <w:tcW w:w="12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12000</w:t>
                  </w:r>
                </w:p>
              </w:tc>
              <w:tc>
                <w:tcPr>
                  <w:tcW w:w="537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3、4#楼在售，235、190㎡户型；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共计推出271套房源，目前已备案38套；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金色海岸</w:t>
                  </w:r>
                </w:p>
              </w:tc>
              <w:tc>
                <w:tcPr>
                  <w:tcW w:w="12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10000</w:t>
                  </w:r>
                </w:p>
              </w:tc>
              <w:tc>
                <w:tcPr>
                  <w:tcW w:w="537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尾盘在售，剩20余套房源，57-750㎡户型；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虹桥国际公寓</w:t>
                  </w:r>
                </w:p>
              </w:tc>
              <w:tc>
                <w:tcPr>
                  <w:tcW w:w="12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9500</w:t>
                  </w:r>
                </w:p>
              </w:tc>
              <w:tc>
                <w:tcPr>
                  <w:tcW w:w="537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临江房源C1/C2栋在售，139-186㎡户型；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本次共计推出281套房源，本月备案2套，目前已备案63套；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金东山六期</w:t>
                  </w:r>
                </w:p>
              </w:tc>
              <w:tc>
                <w:tcPr>
                  <w:tcW w:w="12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商11500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住4700</w:t>
                  </w:r>
                </w:p>
              </w:tc>
              <w:tc>
                <w:tcPr>
                  <w:tcW w:w="537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二期街铺清盘在售；公寓40-50㎡在售，即将推出住宅产品；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龙盘湖·世纪山水</w:t>
                  </w:r>
                </w:p>
              </w:tc>
              <w:tc>
                <w:tcPr>
                  <w:tcW w:w="12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7600</w:t>
                  </w:r>
                </w:p>
              </w:tc>
              <w:tc>
                <w:tcPr>
                  <w:tcW w:w="537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二期尾盘在售，110-156㎡户型；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2、区内重点项目调查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 ◎ 项目名称：宜化·新天地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 □ 地理位置：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伍家岗东艳路；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 □ 开 发 商：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宜昌宜景房地产开发有限公司；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□ 开发规模：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项目总建筑面积约68万平方米，容积率仅为2.5，绿化率高达36%，总户数 4384户。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 □ 规划要点：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分四期开发建设，一、二、四期为高层，三期为花园洋房；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 □ 形象定位：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68万方世界级居住综合体；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 □ 户型产品：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        A   2×2×2  115㎡   占比24%    B   2×2×1   93㎡   占比37%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        C   2×2×2   113㎡  占比13%    D   2×2×1  84㎡    占比13%  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        E   3×2×2  140㎡   占比13%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    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2200275" cy="1866900"/>
                  <wp:effectExtent l="0" t="0" r="9525" b="7620"/>
                  <wp:docPr id="26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1809750" cy="1866900"/>
                  <wp:effectExtent l="0" t="0" r="3810" b="7620"/>
                  <wp:docPr id="24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           A户型                             B户型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□ 项目动态：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二期少量房源在售；三期20#、21#认筹中，1万抵2万，4月13日将开盘；样板间已开放；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□ 项目点评：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是集商业、休闲娱乐、住宅一体的综合体，自带配套方便适宜；但交通不便，周边生活配套较少。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  <w:t>     </w:t>
            </w:r>
            <w:bookmarkStart w:id="52" w:name="_Toc384804564"/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  <w:t>三、开发区</w:t>
            </w:r>
            <w:bookmarkEnd w:id="52"/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 1、区内主要楼盘动态</w:t>
            </w:r>
          </w:p>
          <w:tbl>
            <w:tblPr>
              <w:tblpPr w:vertAnchor="text" w:tblpXSpec="left"/>
              <w:tblW w:w="7908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2"/>
              <w:gridCol w:w="1476"/>
              <w:gridCol w:w="510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销售价格</w:t>
                  </w:r>
                </w:p>
              </w:tc>
              <w:tc>
                <w:tcPr>
                  <w:tcW w:w="51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销售情况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地铂港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5200</w:t>
                  </w:r>
                </w:p>
              </w:tc>
              <w:tc>
                <w:tcPr>
                  <w:tcW w:w="51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现房在售，51-90㎡户型，本月备案1套；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东山康城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5100</w:t>
                  </w:r>
                </w:p>
              </w:tc>
              <w:tc>
                <w:tcPr>
                  <w:tcW w:w="51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2#楼在售，88、96、106㎡户型；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本次推出240套房源，本月备案6套；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清风华园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5600</w:t>
                  </w:r>
                </w:p>
              </w:tc>
              <w:tc>
                <w:tcPr>
                  <w:tcW w:w="51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1、2#楼在售，82、89㎡户型；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本次推出528套房源，本月备案7套，目前已备案235套；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恒信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中央公园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5900</w:t>
                  </w:r>
                </w:p>
              </w:tc>
              <w:tc>
                <w:tcPr>
                  <w:tcW w:w="51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5、9#楼在售，90-129㎡户型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本次推出520套房源，本月备案24套，目前已备案398套；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春华·星运城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待定</w:t>
                  </w:r>
                </w:p>
              </w:tc>
              <w:tc>
                <w:tcPr>
                  <w:tcW w:w="51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基础工程建设中，营销中心即将建成；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水榭花都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5800</w:t>
                  </w:r>
                </w:p>
              </w:tc>
              <w:tc>
                <w:tcPr>
                  <w:tcW w:w="51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D、E栋楼尾盘在售，68、123㎡户型；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本次推出77套房源，本月备案1套，目前已备案61套；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运河名都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6200</w:t>
                  </w:r>
                </w:p>
              </w:tc>
              <w:tc>
                <w:tcPr>
                  <w:tcW w:w="51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1#楼已告罄，二期建设中；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运河佳苑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6300</w:t>
                  </w:r>
                </w:p>
              </w:tc>
              <w:tc>
                <w:tcPr>
                  <w:tcW w:w="51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德青广场商铺在售中，起价10500元/㎡；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鸿华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SOHO时代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5500</w:t>
                  </w:r>
                </w:p>
              </w:tc>
              <w:tc>
                <w:tcPr>
                  <w:tcW w:w="51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清盘在售，50-130㎡户型；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共推出274套房源，已备案247套；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宜洋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汽车后市场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公寓4200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商铺13000</w:t>
                  </w:r>
                </w:p>
              </w:tc>
              <w:tc>
                <w:tcPr>
                  <w:tcW w:w="51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三期尾盘在售，44-106㎡户型；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本次推出228套房源，已备案169套；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2、区内重点项目调查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 ◎ 项目名称：恒信·中央公园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 □ 地理位置：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发展大道与汉宜高速公路交汇处；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 □ 开 发 商：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湖北恒信德龙实业有限公司；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 □  开发规模：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占地5.5万㎡，总建面22万㎡。A区为办公、商业，总建面7.7万㎡，容积率5.5；B区为住宅，总建面14.3万㎡，容积率3.5，建筑密度17.2%，绿地率40%，总户数1468户。</w:t>
            </w:r>
            <w:bookmarkStart w:id="53" w:name="_GoBack"/>
            <w:bookmarkEnd w:id="53"/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 □ 规划要点：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包括花园洋房、高层、酒店、写字楼、汽车展示厅等，并规划以欧陆台地园林为设计雏形，打造宜昌首个公园主题社区；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 □ 形象定位：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城市中轴·大城中央；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 □ 主力户型： 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8A  2×2×1（可蝶变）   98.6㎡  50%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                 8B  2×2×1 （可蝶变）  93.2㎡  50%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2581275" cy="2933700"/>
                  <wp:effectExtent l="0" t="0" r="9525" b="7620"/>
                  <wp:docPr id="17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3152775" cy="2933700"/>
                  <wp:effectExtent l="0" t="0" r="1905" b="7620"/>
                  <wp:docPr id="16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□ 项目动态：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5、9#楼少许房源在售，均价5900元/㎡； 8#楼认筹1万抵3万，共推出128套房源，预计4月底开盘。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 □ 项目点评：</w:t>
            </w:r>
            <w:r>
              <w:rPr>
                <w:rStyle w:val="6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交通十分便利，但该项目周边生活配套欠完善，近临高速公路，对居住品质有一定影响。</w:t>
            </w:r>
            <w:bookmarkStart w:id="54" w:name="_Toc384797628"/>
            <w:bookmarkEnd w:id="54"/>
            <w:bookmarkStart w:id="55" w:name="_Toc384797312"/>
            <w:bookmarkEnd w:id="55"/>
            <w:bookmarkStart w:id="56" w:name="_Toc384797230"/>
            <w:bookmarkEnd w:id="56"/>
            <w:bookmarkStart w:id="57" w:name="_Toc384796971"/>
            <w:bookmarkEnd w:id="57"/>
            <w:bookmarkStart w:id="58" w:name="_Toc380050044"/>
            <w:bookmarkEnd w:id="58"/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  <w:t>  </w:t>
            </w:r>
            <w:bookmarkStart w:id="59" w:name="_Toc384804565"/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  <w:t>四、夷陵区</w:t>
            </w:r>
            <w:bookmarkEnd w:id="59"/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 1、区内主要楼盘动态</w:t>
            </w:r>
          </w:p>
          <w:tbl>
            <w:tblPr>
              <w:tblpPr w:vertAnchor="text" w:tblpXSpec="left"/>
              <w:tblW w:w="8291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0"/>
              <w:gridCol w:w="949"/>
              <w:gridCol w:w="593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销售价格</w:t>
                  </w:r>
                </w:p>
              </w:tc>
              <w:tc>
                <w:tcPr>
                  <w:tcW w:w="59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销售情况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 宏信·玫瑰城</w:t>
                  </w:r>
                </w:p>
              </w:tc>
              <w:tc>
                <w:tcPr>
                  <w:tcW w:w="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4500</w:t>
                  </w:r>
                </w:p>
              </w:tc>
              <w:tc>
                <w:tcPr>
                  <w:tcW w:w="59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3月1日，2#楼高层开盘，84-129㎡户型；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本次开盘推出226套房源，当日售出180套，去化约80%；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 宏信·公园里</w:t>
                  </w:r>
                </w:p>
              </w:tc>
              <w:tc>
                <w:tcPr>
                  <w:tcW w:w="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5000</w:t>
                  </w:r>
                </w:p>
              </w:tc>
              <w:tc>
                <w:tcPr>
                  <w:tcW w:w="59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1、3、11#楼在售，88-130㎡户型，去化约83%；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 平湖天下</w:t>
                  </w:r>
                </w:p>
              </w:tc>
              <w:tc>
                <w:tcPr>
                  <w:tcW w:w="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4900</w:t>
                  </w:r>
                </w:p>
              </w:tc>
              <w:tc>
                <w:tcPr>
                  <w:tcW w:w="59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三期高层在售，90-135㎡户型；三期高层共计452套，目前已备案299套；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平湖国际</w:t>
                  </w:r>
                </w:p>
              </w:tc>
              <w:tc>
                <w:tcPr>
                  <w:tcW w:w="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5200</w:t>
                  </w:r>
                </w:p>
              </w:tc>
              <w:tc>
                <w:tcPr>
                  <w:tcW w:w="59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D栋在售，96-125㎡户型；本次推出175套房源，目前已备案94套；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平湖港湾</w:t>
                  </w:r>
                </w:p>
              </w:tc>
              <w:tc>
                <w:tcPr>
                  <w:tcW w:w="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待定</w:t>
                  </w:r>
                </w:p>
              </w:tc>
              <w:tc>
                <w:tcPr>
                  <w:tcW w:w="59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认筹中，2万抵3万，59-136㎡户型；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 七星花园</w:t>
                  </w:r>
                </w:p>
              </w:tc>
              <w:tc>
                <w:tcPr>
                  <w:tcW w:w="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4100</w:t>
                  </w:r>
                </w:p>
              </w:tc>
              <w:tc>
                <w:tcPr>
                  <w:tcW w:w="59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1-3#楼尾盘在售，70-126㎡户型；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本次共计348套房源，目前已备案313套房源；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 至上•未来城</w:t>
                  </w:r>
                </w:p>
              </w:tc>
              <w:tc>
                <w:tcPr>
                  <w:tcW w:w="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4900</w:t>
                  </w:r>
                </w:p>
              </w:tc>
              <w:tc>
                <w:tcPr>
                  <w:tcW w:w="59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6-8#楼在售，88-190㎡户型；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本次共计278套房源，目前已备案42套房源；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 山水国际</w:t>
                  </w:r>
                </w:p>
              </w:tc>
              <w:tc>
                <w:tcPr>
                  <w:tcW w:w="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4800</w:t>
                  </w:r>
                </w:p>
              </w:tc>
              <w:tc>
                <w:tcPr>
                  <w:tcW w:w="59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3、4#楼尾盘在售，83-137㎡户型；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本次共计244套房源，已备案194套房源；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 萧氏茗邸</w:t>
                  </w:r>
                </w:p>
              </w:tc>
              <w:tc>
                <w:tcPr>
                  <w:tcW w:w="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4100</w:t>
                  </w:r>
                </w:p>
              </w:tc>
              <w:tc>
                <w:tcPr>
                  <w:tcW w:w="59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现房清售中，135㎡三房、148㎡四房；共计120套房源，目前已备案66套；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 弘林大厦</w:t>
                  </w:r>
                </w:p>
              </w:tc>
              <w:tc>
                <w:tcPr>
                  <w:tcW w:w="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5100</w:t>
                  </w:r>
                </w:p>
              </w:tc>
              <w:tc>
                <w:tcPr>
                  <w:tcW w:w="59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清售中，50-97㎡户型；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 锦绣星城</w:t>
                  </w:r>
                </w:p>
              </w:tc>
              <w:tc>
                <w:tcPr>
                  <w:tcW w:w="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5200</w:t>
                  </w:r>
                </w:p>
              </w:tc>
              <w:tc>
                <w:tcPr>
                  <w:tcW w:w="59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4期12、16#楼在售，115-140㎡户型；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本次共计334套房源，目前已备案216套；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 国宾壹号</w:t>
                  </w:r>
                </w:p>
              </w:tc>
              <w:tc>
                <w:tcPr>
                  <w:tcW w:w="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17800</w:t>
                  </w:r>
                </w:p>
              </w:tc>
              <w:tc>
                <w:tcPr>
                  <w:tcW w:w="59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别墅在售，双拼、联排、叠拼，146-1319㎡户型；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 宏信·嘉豪城</w:t>
                  </w:r>
                </w:p>
              </w:tc>
              <w:tc>
                <w:tcPr>
                  <w:tcW w:w="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4350</w:t>
                  </w:r>
                </w:p>
              </w:tc>
              <w:tc>
                <w:tcPr>
                  <w:tcW w:w="59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一、二期房源在售，商铺、车位在售；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清江润城</w:t>
                  </w:r>
                </w:p>
              </w:tc>
              <w:tc>
                <w:tcPr>
                  <w:tcW w:w="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4900</w:t>
                  </w:r>
                </w:p>
              </w:tc>
              <w:tc>
                <w:tcPr>
                  <w:tcW w:w="59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48#楼在售，178㎡户型；清江会护照办理中；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三峡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企业总部基地</w:t>
                  </w:r>
                </w:p>
              </w:tc>
              <w:tc>
                <w:tcPr>
                  <w:tcW w:w="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8000</w:t>
                  </w:r>
                </w:p>
              </w:tc>
              <w:tc>
                <w:tcPr>
                  <w:tcW w:w="59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独栋企业办公楼在售，522、864㎡户型；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梅岭一号</w:t>
                  </w:r>
                </w:p>
              </w:tc>
              <w:tc>
                <w:tcPr>
                  <w:tcW w:w="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4900（寓）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7800（洋）</w:t>
                  </w:r>
                </w:p>
              </w:tc>
              <w:tc>
                <w:tcPr>
                  <w:tcW w:w="59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1#楼在售，50-65㎡小户型；二期花园洋房在售；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公寓共计336套，目前已备案137套；洋房共计132套，目前已备案34套；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星湖湾</w:t>
                  </w:r>
                </w:p>
              </w:tc>
              <w:tc>
                <w:tcPr>
                  <w:tcW w:w="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4900</w:t>
                  </w:r>
                </w:p>
              </w:tc>
              <w:tc>
                <w:tcPr>
                  <w:tcW w:w="59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二期清盘在售；三期小洋楼已面市，认筹1万抵3万；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宜昌·恒大绿洲</w:t>
                  </w:r>
                </w:p>
              </w:tc>
              <w:tc>
                <w:tcPr>
                  <w:tcW w:w="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5500</w:t>
                  </w:r>
                </w:p>
              </w:tc>
              <w:tc>
                <w:tcPr>
                  <w:tcW w:w="59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48#楼清盘在售， 133㎡户型；共计128套房源，已备案120套；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2、   区内重点项目调查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 ◎ 项目名称：宏信·玫瑰城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 □ 地理位置：发展大道西侧与罗河路交汇处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 □ 开 发 商：宏信地产与瑞德隆地产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 □ 开发规模：总占地约13万方，总建面约40万方，绿化率38%，建筑密度20%，总户数2605户，停车位2517个。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 □ 规划要点：小区共有14栋高层与13栋花园洋房组成，分五期开发。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 □ 建筑风格：西班牙风格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 □ 形象定位：40万方·西班牙洋房化社区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 □ 主广告语：是玫瑰城，还是西班牙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 □ 主力户型：（2#）   2×2×1(可蝶变)   83.20㎡  占20%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                      2×2×1(可蝶变)   83.26㎡  占20%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                      2×2×1(可蝶变)   89.35㎡  占40%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                      3×2×2           129㎡    占20%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 □ 销售动态：2#楼3月1日开盘，推出房源226套，当天售出180套，去化近八成，现剩少量84-129㎡房源在售,均价4500元/㎡。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 □ 项目点评：宜昌首个纯正西班牙风情社区，从建筑立面到景观设计，给人强烈的视觉冲击，自身配套有双语幼儿园、菜市场等设施，提升了项目居住的便捷度。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904875" cy="1333500"/>
                  <wp:effectExtent l="0" t="0" r="9525" b="7620"/>
                  <wp:docPr id="18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2000250" cy="1333500"/>
                  <wp:effectExtent l="0" t="0" r="11430" b="7620"/>
                  <wp:docPr id="9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2447925" cy="1333500"/>
                  <wp:effectExtent l="0" t="0" r="5715" b="7620"/>
                  <wp:docPr id="1" name="图片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  <w:t>    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五、猇亭区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 区内主要在售楼盘动态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：</w:t>
            </w:r>
          </w:p>
          <w:tbl>
            <w:tblPr>
              <w:tblpPr w:vertAnchor="text" w:tblpXSpec="left"/>
              <w:tblW w:w="7800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4"/>
              <w:gridCol w:w="1452"/>
              <w:gridCol w:w="476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5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4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销售价格</w:t>
                  </w:r>
                </w:p>
              </w:tc>
              <w:tc>
                <w:tcPr>
                  <w:tcW w:w="47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销售情况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5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 东都国际</w:t>
                  </w:r>
                </w:p>
              </w:tc>
              <w:tc>
                <w:tcPr>
                  <w:tcW w:w="14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3700</w:t>
                  </w:r>
                </w:p>
              </w:tc>
              <w:tc>
                <w:tcPr>
                  <w:tcW w:w="47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3、6-8、10#楼在售，80-119㎡户型；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共计556套房源，本月备案12套，目前已备案323套；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5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润恒·国华瑞景</w:t>
                  </w:r>
                </w:p>
              </w:tc>
              <w:tc>
                <w:tcPr>
                  <w:tcW w:w="14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3700</w:t>
                  </w:r>
                </w:p>
              </w:tc>
              <w:tc>
                <w:tcPr>
                  <w:tcW w:w="47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2-7#楼在售，79-105㎡户型；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共计944套房源，本月备案28套，目前已备案811套；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5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宜化·绿洲新城</w:t>
                  </w:r>
                </w:p>
              </w:tc>
              <w:tc>
                <w:tcPr>
                  <w:tcW w:w="14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3600</w:t>
                  </w:r>
                </w:p>
              </w:tc>
              <w:tc>
                <w:tcPr>
                  <w:tcW w:w="47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2、3、4、10#楼接受登记中，90-130㎡户型；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bookmarkStart w:id="60" w:name="_Toc384804567"/>
            <w:bookmarkEnd w:id="60"/>
            <w:bookmarkStart w:id="61" w:name="_Toc384797630"/>
            <w:bookmarkEnd w:id="61"/>
            <w:bookmarkStart w:id="62" w:name="_Toc384797314"/>
            <w:bookmarkEnd w:id="62"/>
            <w:bookmarkStart w:id="63" w:name="_Toc384797232"/>
            <w:bookmarkEnd w:id="63"/>
            <w:bookmarkStart w:id="64" w:name="_Toc384796973"/>
            <w:bookmarkEnd w:id="64"/>
            <w:r>
              <w:rPr>
                <w:rStyle w:val="6"/>
                <w:b/>
                <w:caps w:val="0"/>
                <w:spacing w:val="0"/>
              </w:rPr>
              <w:t>   </w:t>
            </w:r>
            <w:bookmarkStart w:id="65" w:name="_Toc380050046"/>
            <w:r>
              <w:rPr>
                <w:rStyle w:val="6"/>
                <w:b/>
                <w:caps w:val="0"/>
                <w:spacing w:val="0"/>
              </w:rPr>
              <w:t>六、点军区</w:t>
            </w:r>
            <w:bookmarkEnd w:id="65"/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</w:t>
            </w:r>
            <w:bookmarkStart w:id="66" w:name="_Toc384797315"/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区内主要在售楼盘动态：</w:t>
            </w:r>
            <w:bookmarkEnd w:id="66"/>
          </w:p>
          <w:tbl>
            <w:tblPr>
              <w:tblpPr w:vertAnchor="text" w:tblpXSpec="left"/>
              <w:tblW w:w="7740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72"/>
              <w:gridCol w:w="1440"/>
              <w:gridCol w:w="472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57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4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销售价格</w:t>
                  </w:r>
                </w:p>
              </w:tc>
              <w:tc>
                <w:tcPr>
                  <w:tcW w:w="47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销售情况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57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江南星城</w:t>
                  </w:r>
                </w:p>
              </w:tc>
              <w:tc>
                <w:tcPr>
                  <w:tcW w:w="14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47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3月15日，3#楼开盘，98-136㎡户型；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本次推出156套房源，当日销售近90套，去化逾50%；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bookmarkStart w:id="67" w:name="_Toc384804568"/>
            <w:bookmarkEnd w:id="67"/>
            <w:bookmarkStart w:id="68" w:name="_Toc384797631"/>
            <w:bookmarkEnd w:id="68"/>
            <w:bookmarkStart w:id="69" w:name="_Toc384797316"/>
            <w:bookmarkEnd w:id="69"/>
            <w:bookmarkStart w:id="70" w:name="_Toc384797233"/>
            <w:bookmarkEnd w:id="70"/>
            <w:bookmarkStart w:id="71" w:name="_Toc384796974"/>
            <w:r>
              <w:rPr>
                <w:rStyle w:val="6"/>
                <w:b/>
                <w:caps w:val="0"/>
                <w:spacing w:val="0"/>
              </w:rPr>
              <w:t>第四部分  媒体监测</w:t>
            </w:r>
            <w:bookmarkEnd w:id="71"/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bookmarkStart w:id="72" w:name="_Toc384804569"/>
            <w:bookmarkEnd w:id="72"/>
            <w:bookmarkStart w:id="73" w:name="_Toc380050048"/>
            <w:bookmarkEnd w:id="73"/>
            <w:bookmarkStart w:id="74" w:name="_Toc353178142"/>
            <w:bookmarkEnd w:id="74"/>
            <w:bookmarkStart w:id="75" w:name="_Toc347757555"/>
            <w:bookmarkEnd w:id="75"/>
            <w:bookmarkStart w:id="76" w:name="_Toc345167239"/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  <w:t>一、纸媒投放情况</w:t>
            </w:r>
            <w:bookmarkEnd w:id="76"/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本月截止到31日，共有26个地产项目投放报纸广告，共计105篇。本月广告投放量较大的主要有三峡物流园、宜化·新天地、华鹏梧桐邑、香山总部鑫苑、香山福久源、山水华庭等楼盘。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bookmarkStart w:id="77" w:name="_Toc384804570"/>
            <w:bookmarkEnd w:id="77"/>
            <w:bookmarkStart w:id="78" w:name="_Toc380050049"/>
            <w:bookmarkEnd w:id="78"/>
            <w:bookmarkStart w:id="79" w:name="_Toc353178143"/>
            <w:bookmarkEnd w:id="79"/>
            <w:bookmarkStart w:id="80" w:name="_Toc347757556"/>
            <w:bookmarkEnd w:id="80"/>
            <w:bookmarkStart w:id="81" w:name="_Toc345167240"/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  <w:t>二、纸媒投放数据监测</w:t>
            </w:r>
            <w:bookmarkEnd w:id="81"/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1、报广投放时间段分析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本月投放量统计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2514600" cy="1733550"/>
                  <wp:effectExtent l="0" t="0" r="0" b="3810"/>
                  <wp:docPr id="4" name="图片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2514600" cy="1733550"/>
                  <wp:effectExtent l="0" t="0" r="0" b="3810"/>
                  <wp:docPr id="22" name="图片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 本月报广投放量从时间上来看，主要集中在3月7日、3月14日、3月21日、3月28日这4个时间点，这4个时间点主要为周五，本月14日投放量达到巅峰，共计28篇。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2、投放媒体及版面分析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                                                        投放媒体及版面统计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       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2514600" cy="1733550"/>
                  <wp:effectExtent l="0" t="0" r="0" b="3810"/>
                  <wp:docPr id="14" name="图片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2514600" cy="1733550"/>
                  <wp:effectExtent l="0" t="0" r="0" b="3810"/>
                  <wp:docPr id="19" name="图片 1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月三峡晚报投放量位居榜首，共53篇，占纸媒总投放量的50%。三峡商报次之，共29篇，占纸媒总投放量的28%；三峡日报共23篇，占纸媒总投放量的22%。投放版面主要集中在报眼及条幅。报眼投放广告较多的楼盘主要有三峡物流园、宜化·新天地等；整版投放量占比33%，半版投放占比30%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 3、项目投放量分析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各楼盘本月纸媒投放量对比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800600" cy="2381250"/>
                  <wp:effectExtent l="0" t="0" r="0" b="11430"/>
                  <wp:docPr id="7" name="图片 2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 纸媒投放TOP 1、2、3：三峡物流园、宜化·新天地、华鹏梧桐邑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1743075" cy="2400300"/>
                  <wp:effectExtent l="0" t="0" r="9525" b="7620"/>
                  <wp:docPr id="21" name="图片 2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1676400" cy="2400300"/>
                  <wp:effectExtent l="0" t="0" r="0" b="7620"/>
                  <wp:docPr id="8" name="图片 22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1676400" cy="2400300"/>
                  <wp:effectExtent l="0" t="0" r="0" b="7620"/>
                  <wp:docPr id="15" name="图片 23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 本月三峡物流园共计投放报广24篇，主要是水产市场开业的宣传信息；宜化·新天地共投放报广19篇，主要是条幅投放， 为20、21#楼认筹做宣传及释放其开盘信息。华鹏梧桐邑共投放报广8篇，主要是半版投放，给项目树形象及释放vip卡申领信息。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          纸媒投放TOP 4：香山福久源、香山总部鑫苑、山水华庭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   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1590675" cy="1066800"/>
                  <wp:effectExtent l="0" t="0" r="9525" b="0"/>
                  <wp:docPr id="23" name="图片 24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4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1562100" cy="1066800"/>
                  <wp:effectExtent l="0" t="0" r="7620" b="0"/>
                  <wp:docPr id="12" name="图片 25" descr="IMG_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1743075" cy="1066800"/>
                  <wp:effectExtent l="0" t="0" r="9525" b="0"/>
                  <wp:docPr id="20" name="图片 26" descr="IMG_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6" descr="IMG_281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 本月香山福久源共计投放报广4篇，主要为整版投放，释放22-24#楼认筹信息。香山总部鑫苑共计投放报广4篇，全为半版投放，“首付10万”活动，为促进来访做宣传。山水华庭共计投放报广4篇，主要为半版投放，全为二期加推信息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Style w:val="6"/>
                <w:b/>
                <w:caps w:val="0"/>
                <w:spacing w:val="0"/>
              </w:rPr>
              <w:t>    </w:t>
            </w:r>
            <w:bookmarkStart w:id="82" w:name="_Toc384804571"/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  <w:t>三、网络媒体监测</w:t>
            </w:r>
            <w:bookmarkEnd w:id="82"/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</w:t>
            </w:r>
            <w:bookmarkStart w:id="83" w:name="_Toc380050051"/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bookmarkEnd w:id="83"/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、搜房网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 本月在搜房网投放广告的主要有正泰玫瑰园、山水华庭、华鹏梧桐邑、城中金谷、美联御江一品等楼盘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5334000" cy="971550"/>
                  <wp:effectExtent l="0" t="0" r="0" b="3810"/>
                  <wp:docPr id="6" name="图片 27" descr="IMG_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7" descr="IMG_282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2、搜狐焦点网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</w:t>
            </w:r>
            <w:bookmarkStart w:id="84" w:name="_Toc380050054"/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本月在搜狐焦点网上投放广告的主要有宜化·新天地、清风华园等项目。</w:t>
            </w:r>
            <w:bookmarkEnd w:id="84"/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5334000" cy="676275"/>
                  <wp:effectExtent l="0" t="0" r="0" b="9525"/>
                  <wp:docPr id="3" name="图片 28" descr="IMG_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8" descr="IMG_283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3、大楚网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</w:t>
            </w:r>
            <w:bookmarkStart w:id="85" w:name="_Toc380050056"/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本月在大楚网上投放广告的主要有香山福久源、国宾壹号、世纪山水等项目。</w:t>
            </w:r>
            <w:bookmarkEnd w:id="85"/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5334000" cy="1657350"/>
                  <wp:effectExtent l="0" t="0" r="0" b="3810"/>
                  <wp:docPr id="10" name="图片 29" descr="IMG_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9" descr="IMG_284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  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三月天气回暖宜于出行，加之多个节日集中，开发商趁势频频发力，释放各种推盘信息，宜昌楼市表现活跃。如：山水华庭借3月8日妇女节举办DIY靓丽马克杯活动为二期高层产品的推售做宣传；美联御江一品在3月23日举办“滨江游轮盛会”活动为御江座的面世造势；天玺举办的“首届钢琴神童选拔大赛”活动为其28#楼认筹做宣传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        </w:t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1333500" cy="1876425"/>
                  <wp:effectExtent l="0" t="0" r="7620" b="13335"/>
                  <wp:docPr id="27" name="图片 30" descr="IMG_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30" descr="IMG_285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1466850" cy="1866900"/>
                  <wp:effectExtent l="0" t="0" r="11430" b="7620"/>
                  <wp:docPr id="2" name="图片 31" descr="IMG_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1" descr="IMG_286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6"/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2733675" cy="1866900"/>
                  <wp:effectExtent l="0" t="0" r="9525" b="7620"/>
                  <wp:docPr id="11" name="图片 32" descr="IMG_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32" descr="IMG_287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86" w:name="_GoBack"/>
      <w:bookmarkEnd w:id="8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E1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7" Type="http://schemas.openxmlformats.org/officeDocument/2006/relationships/fontTable" Target="fontTable.xml"/><Relationship Id="rId36" Type="http://schemas.openxmlformats.org/officeDocument/2006/relationships/customXml" Target="../customXml/item1.xml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2019-09-30T01:45:16Z</dcterms:created>
  <dc:creator>HP</dc:creator>
  <cp:lastModifiedBy>joke</cp:lastModifiedBy>
  <dcterms:modified xsi:type="dcterms:W3CDTF">2019-09-30T01:45:26Z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